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5D937" w14:textId="2FED257C" w:rsidR="00C24F91" w:rsidRPr="00C24F91" w:rsidRDefault="00C24F91" w:rsidP="00C24F91">
      <w:pPr>
        <w:pStyle w:val="Title"/>
        <w:rPr>
          <w:rFonts w:ascii="Century Gothic" w:hAnsi="Century Gothic"/>
          <w:color w:val="09529B"/>
        </w:rPr>
      </w:pPr>
      <w:r w:rsidRPr="00C24F91">
        <w:rPr>
          <w:rFonts w:ascii="Arial" w:eastAsia="Times New Roman" w:hAnsi="Arial" w:cs="Arial"/>
          <w:noProof/>
          <w:color w:val="222222"/>
        </w:rPr>
        <mc:AlternateContent>
          <mc:Choice Requires="wps">
            <w:drawing>
              <wp:anchor distT="45720" distB="45720" distL="114300" distR="114300" simplePos="0" relativeHeight="251663360" behindDoc="0" locked="0" layoutInCell="1" allowOverlap="1" wp14:anchorId="6C05F551" wp14:editId="3537CCB1">
                <wp:simplePos x="0" y="0"/>
                <wp:positionH relativeFrom="column">
                  <wp:posOffset>4628515</wp:posOffset>
                </wp:positionH>
                <wp:positionV relativeFrom="paragraph">
                  <wp:posOffset>0</wp:posOffset>
                </wp:positionV>
                <wp:extent cx="1660525" cy="16192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1619250"/>
                        </a:xfrm>
                        <a:prstGeom prst="rect">
                          <a:avLst/>
                        </a:prstGeom>
                        <a:solidFill>
                          <a:srgbClr val="FFFFFF"/>
                        </a:solidFill>
                        <a:ln w="9525">
                          <a:solidFill>
                            <a:srgbClr val="000000"/>
                          </a:solidFill>
                          <a:miter lim="800000"/>
                          <a:headEnd/>
                          <a:tailEnd/>
                        </a:ln>
                      </wps:spPr>
                      <wps:txbx>
                        <w:txbxContent>
                          <w:p w14:paraId="5550D864" w14:textId="77777777" w:rsidR="00C24F91" w:rsidRDefault="00C24F91" w:rsidP="00C24F91">
                            <w:pPr>
                              <w:spacing w:before="0" w:line="240" w:lineRule="auto"/>
                              <w:jc w:val="center"/>
                              <w:rPr>
                                <w:i/>
                                <w:iCs/>
                              </w:rPr>
                            </w:pPr>
                          </w:p>
                          <w:p w14:paraId="68E0050F" w14:textId="77777777" w:rsidR="00C24F91" w:rsidRDefault="00C24F91" w:rsidP="00C24F91">
                            <w:pPr>
                              <w:spacing w:before="0" w:line="240" w:lineRule="auto"/>
                              <w:jc w:val="center"/>
                              <w:rPr>
                                <w:i/>
                                <w:iCs/>
                              </w:rPr>
                            </w:pPr>
                          </w:p>
                          <w:p w14:paraId="65CE79F2" w14:textId="198A475A" w:rsidR="00C24F91" w:rsidRPr="00C24F91" w:rsidRDefault="00C24F91" w:rsidP="00C24F91">
                            <w:pPr>
                              <w:spacing w:before="0" w:line="240" w:lineRule="auto"/>
                              <w:jc w:val="center"/>
                              <w:rPr>
                                <w:i/>
                                <w:iCs/>
                              </w:rPr>
                            </w:pPr>
                            <w:r w:rsidRPr="00C24F91">
                              <w:rPr>
                                <w:i/>
                                <w:iCs/>
                              </w:rP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5F551" id="_x0000_t202" coordsize="21600,21600" o:spt="202" path="m,l,21600r21600,l21600,xe">
                <v:stroke joinstyle="miter"/>
                <v:path gradientshapeok="t" o:connecttype="rect"/>
              </v:shapetype>
              <v:shape id="Text Box 2" o:spid="_x0000_s1026" type="#_x0000_t202" style="position:absolute;margin-left:364.45pt;margin-top:0;width:130.75pt;height:1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">
                <v:textbox>
                  <w:txbxContent>
                    <w:p w14:paraId="5550D864" w14:textId="77777777" w:rsidR="00C24F91" w:rsidRDefault="00C24F91" w:rsidP="00C24F91">
                      <w:pPr>
                        <w:spacing w:before="0" w:line="240" w:lineRule="auto"/>
                        <w:jc w:val="center"/>
                        <w:rPr>
                          <w:i/>
                          <w:iCs/>
                        </w:rPr>
                      </w:pPr>
                    </w:p>
                    <w:p w14:paraId="68E0050F" w14:textId="77777777" w:rsidR="00C24F91" w:rsidRDefault="00C24F91" w:rsidP="00C24F91">
                      <w:pPr>
                        <w:spacing w:before="0" w:line="240" w:lineRule="auto"/>
                        <w:jc w:val="center"/>
                        <w:rPr>
                          <w:i/>
                          <w:iCs/>
                        </w:rPr>
                      </w:pPr>
                    </w:p>
                    <w:p w14:paraId="65CE79F2" w14:textId="198A475A" w:rsidR="00C24F91" w:rsidRPr="00C24F91" w:rsidRDefault="00C24F91" w:rsidP="00C24F91">
                      <w:pPr>
                        <w:spacing w:before="0" w:line="240" w:lineRule="auto"/>
                        <w:jc w:val="center"/>
                        <w:rPr>
                          <w:i/>
                          <w:iCs/>
                        </w:rPr>
                      </w:pPr>
                      <w:r w:rsidRPr="00C24F91">
                        <w:rPr>
                          <w:i/>
                          <w:iCs/>
                        </w:rPr>
                        <w:t>Your Logo Here</w:t>
                      </w:r>
                    </w:p>
                  </w:txbxContent>
                </v:textbox>
                <w10:wrap type="square"/>
              </v:shape>
            </w:pict>
          </mc:Fallback>
        </mc:AlternateContent>
      </w:r>
      <w:r w:rsidRPr="00C24F91">
        <w:rPr>
          <w:rFonts w:ascii="Century Gothic" w:hAnsi="Century Gothic"/>
          <w:color w:val="09529B"/>
        </w:rPr>
        <w:t xml:space="preserve">Letter / Email Template </w:t>
      </w:r>
    </w:p>
    <w:p w14:paraId="6D2C5EC5" w14:textId="0A8A7802" w:rsidR="00C24F91" w:rsidRPr="00651162" w:rsidRDefault="00651162" w:rsidP="00C24F91">
      <w:pPr>
        <w:shd w:val="clear" w:color="auto" w:fill="FFFFFF"/>
        <w:spacing w:after="0" w:line="360" w:lineRule="auto"/>
        <w:rPr>
          <w:rFonts w:ascii="Arial" w:eastAsia="Times New Roman" w:hAnsi="Arial" w:cs="Arial"/>
          <w:b/>
          <w:bCs/>
          <w:color w:val="222222"/>
        </w:rPr>
      </w:pPr>
      <w:r w:rsidRPr="00651162">
        <w:rPr>
          <w:rFonts w:ascii="Arial" w:eastAsia="Times New Roman" w:hAnsi="Arial" w:cs="Arial"/>
          <w:b/>
          <w:bCs/>
          <w:color w:val="FF0000"/>
        </w:rPr>
        <w:t>This is template was created on the 17</w:t>
      </w:r>
      <w:r w:rsidRPr="00651162">
        <w:rPr>
          <w:rFonts w:ascii="Arial" w:eastAsia="Times New Roman" w:hAnsi="Arial" w:cs="Arial"/>
          <w:b/>
          <w:bCs/>
          <w:color w:val="FF0000"/>
          <w:vertAlign w:val="superscript"/>
        </w:rPr>
        <w:t>th</w:t>
      </w:r>
      <w:r w:rsidRPr="00651162">
        <w:rPr>
          <w:rFonts w:ascii="Arial" w:eastAsia="Times New Roman" w:hAnsi="Arial" w:cs="Arial"/>
          <w:b/>
          <w:bCs/>
          <w:color w:val="FF0000"/>
        </w:rPr>
        <w:t xml:space="preserve"> March 2020; With advi</w:t>
      </w:r>
      <w:r>
        <w:rPr>
          <w:rFonts w:ascii="Arial" w:eastAsia="Times New Roman" w:hAnsi="Arial" w:cs="Arial"/>
          <w:b/>
          <w:bCs/>
          <w:color w:val="FF0000"/>
        </w:rPr>
        <w:t>c</w:t>
      </w:r>
      <w:r w:rsidRPr="00651162">
        <w:rPr>
          <w:rFonts w:ascii="Arial" w:eastAsia="Times New Roman" w:hAnsi="Arial" w:cs="Arial"/>
          <w:b/>
          <w:bCs/>
          <w:color w:val="FF0000"/>
        </w:rPr>
        <w:t>e changing daily, p</w:t>
      </w:r>
      <w:r w:rsidRPr="00651162">
        <w:rPr>
          <w:rFonts w:ascii="Arial" w:eastAsia="Times New Roman" w:hAnsi="Arial" w:cs="Arial"/>
          <w:b/>
          <w:bCs/>
          <w:color w:val="FF0000"/>
        </w:rPr>
        <w:t>lease ensure the information below is accurate in time of circulation</w:t>
      </w:r>
      <w:r>
        <w:rPr>
          <w:rFonts w:ascii="Arial" w:eastAsia="Times New Roman" w:hAnsi="Arial" w:cs="Arial"/>
          <w:b/>
          <w:bCs/>
          <w:color w:val="FF0000"/>
        </w:rPr>
        <w:t xml:space="preserve"> and</w:t>
      </w:r>
      <w:r w:rsidRPr="00651162">
        <w:rPr>
          <w:rFonts w:ascii="Arial" w:eastAsia="Times New Roman" w:hAnsi="Arial" w:cs="Arial"/>
          <w:b/>
          <w:bCs/>
          <w:color w:val="FF0000"/>
        </w:rPr>
        <w:t xml:space="preserve"> in line with government recommendations</w:t>
      </w:r>
      <w:r w:rsidRPr="00651162">
        <w:rPr>
          <w:rFonts w:ascii="Arial" w:eastAsia="Times New Roman" w:hAnsi="Arial" w:cs="Arial"/>
          <w:b/>
          <w:bCs/>
          <w:color w:val="222222"/>
        </w:rPr>
        <w:t>.</w:t>
      </w:r>
    </w:p>
    <w:p w14:paraId="7883ACE4" w14:textId="77777777" w:rsidR="00651162" w:rsidRDefault="00651162" w:rsidP="00C24F91">
      <w:pPr>
        <w:shd w:val="clear" w:color="auto" w:fill="FFFFFF"/>
        <w:spacing w:after="0" w:line="360" w:lineRule="auto"/>
        <w:rPr>
          <w:rFonts w:ascii="Arial" w:eastAsia="Times New Roman" w:hAnsi="Arial" w:cs="Arial"/>
          <w:color w:val="222222"/>
        </w:rPr>
      </w:pPr>
    </w:p>
    <w:p w14:paraId="7F4AE09A" w14:textId="37C3CA15"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Dear Families,</w:t>
      </w:r>
    </w:p>
    <w:p w14:paraId="76977B0A" w14:textId="77777777" w:rsidR="00C24F91" w:rsidRPr="00C24F91" w:rsidRDefault="00C24F91" w:rsidP="00C24F91">
      <w:pPr>
        <w:spacing w:after="0" w:line="360" w:lineRule="auto"/>
        <w:rPr>
          <w:rFonts w:ascii="Arial" w:hAnsi="Arial" w:cs="Arial"/>
          <w:color w:val="auto"/>
        </w:rPr>
      </w:pPr>
      <w:r w:rsidRPr="00C24F91">
        <w:rPr>
          <w:rFonts w:ascii="Arial" w:eastAsia="Times New Roman" w:hAnsi="Arial" w:cs="Arial"/>
          <w:color w:val="222222"/>
        </w:rPr>
        <w:t xml:space="preserve">Please be assured that we would never put the health of your child, you, your family or our staff at risk, and as a responsible swim school business we are closely </w:t>
      </w:r>
      <w:r w:rsidRPr="00C24F91">
        <w:rPr>
          <w:rFonts w:ascii="Arial" w:hAnsi="Arial" w:cs="Arial"/>
        </w:rPr>
        <w:t xml:space="preserve">monitoring the COVID-19 outbreak and operating in line with the UK Government’s </w:t>
      </w:r>
      <w:hyperlink r:id="rId5" w:history="1">
        <w:r w:rsidRPr="00C24F91">
          <w:rPr>
            <w:rStyle w:val="Hyperlink"/>
            <w:rFonts w:ascii="Arial" w:hAnsi="Arial" w:cs="Arial"/>
          </w:rPr>
          <w:t>official advice</w:t>
        </w:r>
      </w:hyperlink>
      <w:r w:rsidRPr="00C24F91">
        <w:rPr>
          <w:rFonts w:ascii="Arial" w:hAnsi="Arial" w:cs="Arial"/>
        </w:rPr>
        <w:t xml:space="preserve">.  </w:t>
      </w:r>
    </w:p>
    <w:p w14:paraId="2C581BA8" w14:textId="3D021BA2"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We have also sought advice from our national swimming governing body, the Swimming Teachers’ Association (STA) who are also monitoring the UK Government’s response</w:t>
      </w:r>
      <w:r w:rsidR="00651162">
        <w:rPr>
          <w:rFonts w:ascii="Arial" w:eastAsia="Times New Roman" w:hAnsi="Arial" w:cs="Arial"/>
          <w:color w:val="222222"/>
        </w:rPr>
        <w:t xml:space="preserve">. </w:t>
      </w:r>
    </w:p>
    <w:p w14:paraId="016F0DEC" w14:textId="3B97F2FE"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hAnsi="Arial" w:cs="Arial"/>
          <w:noProof/>
          <w:color w:val="auto"/>
        </w:rPr>
        <mc:AlternateContent>
          <mc:Choice Requires="wps">
            <w:drawing>
              <wp:anchor distT="0" distB="0" distL="114300" distR="114300" simplePos="0" relativeHeight="251660288" behindDoc="0" locked="0" layoutInCell="1" allowOverlap="1" wp14:anchorId="751F8B3F" wp14:editId="562DE440">
                <wp:simplePos x="0" y="0"/>
                <wp:positionH relativeFrom="column">
                  <wp:posOffset>-2181225</wp:posOffset>
                </wp:positionH>
                <wp:positionV relativeFrom="paragraph">
                  <wp:posOffset>133350</wp:posOffset>
                </wp:positionV>
                <wp:extent cx="1866900" cy="1714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66900" cy="1714500"/>
                        </a:xfrm>
                        <a:prstGeom prst="rect">
                          <a:avLst/>
                        </a:prstGeom>
                        <a:solidFill>
                          <a:schemeClr val="lt1"/>
                        </a:solidFill>
                        <a:ln w="6350">
                          <a:noFill/>
                        </a:ln>
                      </wps:spPr>
                      <wps:txbx>
                        <w:txbxContent>
                          <w:p w14:paraId="5574BD68" w14:textId="77777777" w:rsidR="00C24F91" w:rsidRDefault="00C24F91" w:rsidP="00C24F91">
                            <w:r>
                              <w:rPr>
                                <w:noProof/>
                                <w:sz w:val="20"/>
                                <w:szCs w:val="20"/>
                                <w:lang w:eastAsia="en-GB"/>
                              </w:rPr>
                              <w:drawing>
                                <wp:inline distT="0" distB="0" distL="0" distR="0" wp14:anchorId="799CEC7D" wp14:editId="14297478">
                                  <wp:extent cx="115252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3144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1F8B3F" id="Text Box 5" o:spid="_x0000_s1027" type="#_x0000_t202" style="position:absolute;margin-left:-171.75pt;margin-top:10.5pt;width:147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" fillcolor="white [3201]" stroked="f" strokeweight=".5pt">
                <v:textbox>
                  <w:txbxContent>
                    <w:p w14:paraId="5574BD68" w14:textId="77777777" w:rsidR="00C24F91" w:rsidRDefault="00C24F91" w:rsidP="00C24F91">
                      <w:r>
                        <w:rPr>
                          <w:noProof/>
                          <w:sz w:val="20"/>
                          <w:szCs w:val="20"/>
                          <w:lang w:eastAsia="en-GB"/>
                        </w:rPr>
                        <w:drawing>
                          <wp:inline distT="0" distB="0" distL="0" distR="0" wp14:anchorId="799CEC7D" wp14:editId="14297478">
                            <wp:extent cx="115252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314450"/>
                                    </a:xfrm>
                                    <a:prstGeom prst="rect">
                                      <a:avLst/>
                                    </a:prstGeom>
                                    <a:noFill/>
                                    <a:ln>
                                      <a:noFill/>
                                    </a:ln>
                                  </pic:spPr>
                                </pic:pic>
                              </a:graphicData>
                            </a:graphic>
                          </wp:inline>
                        </w:drawing>
                      </w:r>
                    </w:p>
                  </w:txbxContent>
                </v:textbox>
              </v:shape>
            </w:pict>
          </mc:Fallback>
        </mc:AlternateContent>
      </w:r>
      <w:r w:rsidRPr="00C24F91">
        <w:rPr>
          <w:rFonts w:ascii="Arial" w:eastAsia="Times New Roman" w:hAnsi="Arial" w:cs="Arial"/>
          <w:color w:val="222222"/>
        </w:rPr>
        <w:t xml:space="preserve">As a swim school business, we will always put the health and safety of our staff and customers first and we are currently doing all we can to ensure the highest standards of hygiene and in line with recommendations, we have ramped up our cleaning and cleansing routines.  We also need your help as </w:t>
      </w:r>
      <w:r w:rsidRPr="00C24F91">
        <w:rPr>
          <w:rFonts w:ascii="Arial" w:hAnsi="Arial" w:cs="Arial"/>
          <w:color w:val="222526"/>
          <w:shd w:val="clear" w:color="auto" w:fill="FFFFFF"/>
        </w:rPr>
        <w:t>personal hygiene - as is always the case - when out of the water is of the upmost importance:</w:t>
      </w:r>
    </w:p>
    <w:p w14:paraId="1C75D0CE" w14:textId="77777777" w:rsidR="00C24F91" w:rsidRPr="00C24F91" w:rsidRDefault="00C24F91" w:rsidP="00C24F91">
      <w:pPr>
        <w:shd w:val="clear" w:color="auto" w:fill="FFFFFF"/>
        <w:spacing w:after="0" w:line="360" w:lineRule="auto"/>
        <w:rPr>
          <w:rFonts w:ascii="Arial" w:eastAsia="Times New Roman" w:hAnsi="Arial" w:cs="Arial"/>
          <w:color w:val="222222"/>
        </w:rPr>
      </w:pPr>
    </w:p>
    <w:p w14:paraId="6ED83FE8" w14:textId="77777777" w:rsidR="00C24F91" w:rsidRPr="00C24F91" w:rsidRDefault="00C24F91" w:rsidP="00C24F91">
      <w:pPr>
        <w:pStyle w:val="ListParagraph"/>
        <w:numPr>
          <w:ilvl w:val="0"/>
          <w:numId w:val="2"/>
        </w:numPr>
        <w:shd w:val="clear" w:color="auto" w:fill="FFFFFF"/>
        <w:spacing w:before="0" w:after="0" w:line="360" w:lineRule="auto"/>
        <w:contextualSpacing/>
        <w:rPr>
          <w:rFonts w:ascii="Arial" w:hAnsi="Arial" w:cs="Arial"/>
          <w:color w:val="222526"/>
        </w:rPr>
      </w:pPr>
      <w:r w:rsidRPr="00C24F91">
        <w:rPr>
          <w:rFonts w:ascii="Arial" w:eastAsia="Times New Roman" w:hAnsi="Arial" w:cs="Arial"/>
          <w:color w:val="222222"/>
        </w:rPr>
        <w:t>There is soap and hot water in the changing rooms for handwashing, and as normal practice we highly recommend children shower before and after swimming.</w:t>
      </w:r>
    </w:p>
    <w:p w14:paraId="7918A126" w14:textId="77777777" w:rsidR="00C24F91" w:rsidRPr="00C24F91" w:rsidRDefault="00C24F91" w:rsidP="00C24F91">
      <w:pPr>
        <w:pStyle w:val="ListParagraph"/>
        <w:numPr>
          <w:ilvl w:val="0"/>
          <w:numId w:val="2"/>
        </w:numPr>
        <w:shd w:val="clear" w:color="auto" w:fill="FFFFFF"/>
        <w:spacing w:before="0" w:after="0" w:line="360" w:lineRule="auto"/>
        <w:contextualSpacing/>
        <w:rPr>
          <w:rFonts w:ascii="Arial" w:hAnsi="Arial" w:cs="Arial"/>
          <w:color w:val="222526"/>
        </w:rPr>
      </w:pPr>
      <w:r w:rsidRPr="00C24F91">
        <w:rPr>
          <w:rFonts w:ascii="Arial" w:hAnsi="Arial" w:cs="Arial"/>
          <w:color w:val="222526"/>
        </w:rPr>
        <w:t>Disinfect (anti-bac) your hands after you’ve pushed and pulled door handles or touched your locker.</w:t>
      </w:r>
      <w:r w:rsidRPr="00C24F91">
        <w:rPr>
          <w:rFonts w:ascii="Arial" w:eastAsia="Times New Roman" w:hAnsi="Arial" w:cs="Arial"/>
          <w:color w:val="222222"/>
        </w:rPr>
        <w:t>  </w:t>
      </w:r>
    </w:p>
    <w:p w14:paraId="40EB2CC2" w14:textId="77777777" w:rsidR="00C24F91" w:rsidRPr="00C24F91" w:rsidRDefault="00C24F91" w:rsidP="00C24F91">
      <w:pPr>
        <w:pStyle w:val="ListParagraph"/>
        <w:numPr>
          <w:ilvl w:val="0"/>
          <w:numId w:val="2"/>
        </w:numPr>
        <w:shd w:val="clear" w:color="auto" w:fill="FFFFFF"/>
        <w:spacing w:before="0" w:after="0" w:line="360" w:lineRule="auto"/>
        <w:contextualSpacing/>
        <w:rPr>
          <w:rFonts w:ascii="Arial" w:hAnsi="Arial" w:cs="Arial"/>
          <w:color w:val="222526"/>
        </w:rPr>
      </w:pPr>
      <w:r w:rsidRPr="00C24F91">
        <w:rPr>
          <w:rFonts w:ascii="Arial" w:hAnsi="Arial" w:cs="Arial"/>
          <w:color w:val="222526"/>
        </w:rPr>
        <w:t>Experts also advise to wash and maintain clean swimming kit and towels, using a high 60-degree wash to kill any bugs.</w:t>
      </w:r>
    </w:p>
    <w:p w14:paraId="1920F55B" w14:textId="77777777" w:rsidR="00C24F91" w:rsidRPr="00C24F91" w:rsidRDefault="00C24F91" w:rsidP="00C24F91">
      <w:pPr>
        <w:shd w:val="clear" w:color="auto" w:fill="FFFFFF"/>
        <w:spacing w:after="0" w:line="360" w:lineRule="auto"/>
        <w:rPr>
          <w:rFonts w:ascii="Arial" w:eastAsia="Times New Roman" w:hAnsi="Arial" w:cs="Arial"/>
          <w:color w:val="222222"/>
        </w:rPr>
      </w:pPr>
    </w:p>
    <w:p w14:paraId="20716699" w14:textId="14EAE8CD"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We also urge children or parents/carers who may have a slight cold (not coronavirus) to not come to class to minimise the risk of spreading any germs.  (This is good practice anyway and may be a very valuable lesson we all learn from this current shared experience.</w:t>
      </w:r>
      <w:r w:rsidR="00651162">
        <w:rPr>
          <w:rFonts w:ascii="Arial" w:eastAsia="Times New Roman" w:hAnsi="Arial" w:cs="Arial"/>
          <w:color w:val="222222"/>
        </w:rPr>
        <w:t>)</w:t>
      </w:r>
    </w:p>
    <w:p w14:paraId="3979BA73" w14:textId="77777777"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 xml:space="preserve">In the event the UK Government or local authority advises us to close one or </w:t>
      </w:r>
      <w:proofErr w:type="gramStart"/>
      <w:r w:rsidRPr="00C24F91">
        <w:rPr>
          <w:rFonts w:ascii="Arial" w:eastAsia="Times New Roman" w:hAnsi="Arial" w:cs="Arial"/>
          <w:color w:val="222222"/>
        </w:rPr>
        <w:t>all of</w:t>
      </w:r>
      <w:proofErr w:type="gramEnd"/>
      <w:r w:rsidRPr="00C24F91">
        <w:rPr>
          <w:rFonts w:ascii="Arial" w:eastAsia="Times New Roman" w:hAnsi="Arial" w:cs="Arial"/>
          <w:color w:val="222222"/>
        </w:rPr>
        <w:t xml:space="preserve"> our pools we will of course follow the rules and suspend lessons for the required period of time.  We will reopen when we are advised to do so and when it is considered safe for staff and clients alike. If we </w:t>
      </w:r>
      <w:proofErr w:type="gramStart"/>
      <w:r w:rsidRPr="00C24F91">
        <w:rPr>
          <w:rFonts w:ascii="Arial" w:eastAsia="Times New Roman" w:hAnsi="Arial" w:cs="Arial"/>
          <w:color w:val="222222"/>
        </w:rPr>
        <w:t>have to</w:t>
      </w:r>
      <w:proofErr w:type="gramEnd"/>
      <w:r w:rsidRPr="00C24F91">
        <w:rPr>
          <w:rFonts w:ascii="Arial" w:eastAsia="Times New Roman" w:hAnsi="Arial" w:cs="Arial"/>
          <w:color w:val="222222"/>
        </w:rPr>
        <w:t xml:space="preserve"> close for several weeks then we will stop and start again, and keep you informed.</w:t>
      </w:r>
    </w:p>
    <w:p w14:paraId="0DF29078" w14:textId="77777777"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 xml:space="preserve">We are a family business and we call upon our customers </w:t>
      </w:r>
      <w:proofErr w:type="gramStart"/>
      <w:r w:rsidRPr="00C24F91">
        <w:rPr>
          <w:rFonts w:ascii="Arial" w:eastAsia="Times New Roman" w:hAnsi="Arial" w:cs="Arial"/>
          <w:color w:val="222222"/>
        </w:rPr>
        <w:t>at this time</w:t>
      </w:r>
      <w:proofErr w:type="gramEnd"/>
      <w:r w:rsidRPr="00C24F91">
        <w:rPr>
          <w:rFonts w:ascii="Arial" w:eastAsia="Times New Roman" w:hAnsi="Arial" w:cs="Arial"/>
          <w:color w:val="222222"/>
        </w:rPr>
        <w:t xml:space="preserve"> to remain calm and continue to support us. If families are not at risk, do not fall into the high-risk category and their children are still attending school, preschool or after-school clubs but choose to stop swimming then our business will be impacted.  Sensible, calm and rational, decisions will prevent this from happening. </w:t>
      </w:r>
    </w:p>
    <w:p w14:paraId="2D9CF209" w14:textId="77777777" w:rsidR="00C24F91" w:rsidRPr="00C24F91" w:rsidRDefault="00C24F91" w:rsidP="00C24F91">
      <w:pPr>
        <w:shd w:val="clear" w:color="auto" w:fill="FFFFFF"/>
        <w:spacing w:after="0" w:line="360" w:lineRule="auto"/>
        <w:rPr>
          <w:rFonts w:ascii="Arial" w:eastAsia="Times New Roman" w:hAnsi="Arial" w:cs="Arial"/>
          <w:color w:val="222222"/>
        </w:rPr>
      </w:pPr>
    </w:p>
    <w:p w14:paraId="78FDFDB6" w14:textId="77777777" w:rsidR="00C24F91" w:rsidRPr="00C24F91" w:rsidRDefault="00C24F91" w:rsidP="00C24F91">
      <w:pPr>
        <w:shd w:val="clear" w:color="auto" w:fill="FFFFFF"/>
        <w:spacing w:after="0" w:line="360" w:lineRule="auto"/>
        <w:rPr>
          <w:rStyle w:val="app-c-publisher-metadatadefinition-sentence"/>
          <w:rFonts w:ascii="Arial" w:hAnsi="Arial" w:cs="Arial"/>
          <w:color w:val="auto"/>
          <w:bdr w:val="none" w:sz="0" w:space="0" w:color="auto" w:frame="1"/>
          <w:lang w:val="en"/>
        </w:rPr>
      </w:pPr>
      <w:r w:rsidRPr="00C24F91">
        <w:rPr>
          <w:rFonts w:ascii="Arial" w:eastAsia="Times New Roman" w:hAnsi="Arial" w:cs="Arial"/>
          <w:color w:val="222222"/>
        </w:rPr>
        <w:t xml:space="preserve">We urge you to keep up to date with the latest information from </w:t>
      </w:r>
      <w:hyperlink r:id="rId7" w:history="1">
        <w:r w:rsidRPr="00C24F91">
          <w:rPr>
            <w:rStyle w:val="Hyperlink"/>
            <w:rFonts w:ascii="Arial" w:hAnsi="Arial" w:cs="Arial"/>
            <w:color w:val="002060"/>
            <w:bdr w:val="none" w:sz="0" w:space="0" w:color="auto" w:frame="1"/>
            <w:lang w:val="en"/>
          </w:rPr>
          <w:t>Department of Health and Social Care</w:t>
        </w:r>
      </w:hyperlink>
      <w:r w:rsidRPr="00C24F91">
        <w:rPr>
          <w:rStyle w:val="app-c-publisher-metadatadefinition-sentence"/>
          <w:rFonts w:ascii="Arial" w:hAnsi="Arial" w:cs="Arial"/>
          <w:color w:val="002060"/>
          <w:bdr w:val="none" w:sz="0" w:space="0" w:color="auto" w:frame="1"/>
          <w:lang w:val="en"/>
        </w:rPr>
        <w:t> </w:t>
      </w:r>
      <w:r w:rsidRPr="00C24F91">
        <w:rPr>
          <w:rStyle w:val="app-c-publisher-metadatadefinition-sentence"/>
          <w:rFonts w:ascii="Arial" w:hAnsi="Arial" w:cs="Arial"/>
          <w:bdr w:val="none" w:sz="0" w:space="0" w:color="auto" w:frame="1"/>
          <w:lang w:val="en"/>
        </w:rPr>
        <w:t>and </w:t>
      </w:r>
      <w:hyperlink r:id="rId8" w:history="1">
        <w:r w:rsidRPr="00C24F91">
          <w:rPr>
            <w:rStyle w:val="Hyperlink"/>
            <w:rFonts w:ascii="Arial" w:hAnsi="Arial" w:cs="Arial"/>
            <w:color w:val="002060"/>
            <w:bdr w:val="none" w:sz="0" w:space="0" w:color="auto" w:frame="1"/>
            <w:lang w:val="en"/>
          </w:rPr>
          <w:t>Public Health England</w:t>
        </w:r>
      </w:hyperlink>
      <w:r w:rsidRPr="00C24F91">
        <w:rPr>
          <w:rStyle w:val="app-c-publisher-metadatadefinition-sentence"/>
          <w:rFonts w:ascii="Arial" w:hAnsi="Arial" w:cs="Arial"/>
          <w:bdr w:val="none" w:sz="0" w:space="0" w:color="auto" w:frame="1"/>
          <w:lang w:val="en"/>
        </w:rPr>
        <w:t>, which provides advice on:</w:t>
      </w:r>
    </w:p>
    <w:p w14:paraId="42FB2308" w14:textId="77777777" w:rsidR="00C24F91" w:rsidRPr="00C24F91" w:rsidRDefault="00C24F91" w:rsidP="00C24F91">
      <w:pPr>
        <w:shd w:val="clear" w:color="auto" w:fill="FFFFFF"/>
        <w:spacing w:after="0" w:line="360" w:lineRule="auto"/>
        <w:rPr>
          <w:rFonts w:ascii="Arial" w:eastAsia="Times New Roman" w:hAnsi="Arial" w:cs="Arial"/>
          <w:color w:val="002060"/>
        </w:rPr>
      </w:pPr>
    </w:p>
    <w:p w14:paraId="377BC3BF"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9" w:anchor="what-to-do-if-you-have-symptoms" w:history="1">
        <w:r w:rsidR="00C24F91" w:rsidRPr="00C24F91">
          <w:rPr>
            <w:rStyle w:val="Hyperlink"/>
            <w:rFonts w:ascii="Arial" w:hAnsi="Arial" w:cs="Arial"/>
            <w:color w:val="002060"/>
            <w:sz w:val="22"/>
            <w:szCs w:val="22"/>
            <w:bdr w:val="none" w:sz="0" w:space="0" w:color="auto" w:frame="1"/>
          </w:rPr>
          <w:t>What to do if you have symptoms</w:t>
        </w:r>
      </w:hyperlink>
    </w:p>
    <w:p w14:paraId="22114810"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10" w:anchor="number-of-cases" w:history="1">
        <w:r w:rsidR="00C24F91" w:rsidRPr="00C24F91">
          <w:rPr>
            <w:rStyle w:val="Hyperlink"/>
            <w:rFonts w:ascii="Arial" w:hAnsi="Arial" w:cs="Arial"/>
            <w:color w:val="002060"/>
            <w:sz w:val="22"/>
            <w:szCs w:val="22"/>
            <w:bdr w:val="none" w:sz="0" w:space="0" w:color="auto" w:frame="1"/>
          </w:rPr>
          <w:t>Number of cases</w:t>
        </w:r>
      </w:hyperlink>
    </w:p>
    <w:p w14:paraId="0C0640D8"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11" w:anchor="risk-level" w:history="1">
        <w:r w:rsidR="00C24F91" w:rsidRPr="00C24F91">
          <w:rPr>
            <w:rStyle w:val="Hyperlink"/>
            <w:rFonts w:ascii="Arial" w:hAnsi="Arial" w:cs="Arial"/>
            <w:color w:val="002060"/>
            <w:sz w:val="22"/>
            <w:szCs w:val="22"/>
            <w:bdr w:val="none" w:sz="0" w:space="0" w:color="auto" w:frame="1"/>
          </w:rPr>
          <w:t>Risk level</w:t>
        </w:r>
      </w:hyperlink>
    </w:p>
    <w:p w14:paraId="66F24654"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12" w:anchor="recent-government-action" w:history="1">
        <w:r w:rsidR="00C24F91" w:rsidRPr="00C24F91">
          <w:rPr>
            <w:rStyle w:val="Hyperlink"/>
            <w:rFonts w:ascii="Arial" w:hAnsi="Arial" w:cs="Arial"/>
            <w:color w:val="002060"/>
            <w:sz w:val="22"/>
            <w:szCs w:val="22"/>
            <w:bdr w:val="none" w:sz="0" w:space="0" w:color="auto" w:frame="1"/>
          </w:rPr>
          <w:t>Recent government action</w:t>
        </w:r>
      </w:hyperlink>
    </w:p>
    <w:p w14:paraId="7780F6A1"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13" w:anchor="diagnosis-and-analysis" w:history="1">
        <w:r w:rsidR="00C24F91" w:rsidRPr="00C24F91">
          <w:rPr>
            <w:rStyle w:val="Hyperlink"/>
            <w:rFonts w:ascii="Arial" w:hAnsi="Arial" w:cs="Arial"/>
            <w:color w:val="002060"/>
            <w:sz w:val="22"/>
            <w:szCs w:val="22"/>
            <w:bdr w:val="none" w:sz="0" w:space="0" w:color="auto" w:frame="1"/>
          </w:rPr>
          <w:t>Diagnosis and analysis</w:t>
        </w:r>
      </w:hyperlink>
    </w:p>
    <w:p w14:paraId="298270D5" w14:textId="77777777" w:rsidR="00C24F91" w:rsidRPr="00C24F91" w:rsidRDefault="00E42D6C" w:rsidP="00C24F91">
      <w:pPr>
        <w:pStyle w:val="gem-c-contents-listlist-item"/>
        <w:shd w:val="clear" w:color="auto" w:fill="FFFFFF"/>
        <w:spacing w:before="0" w:beforeAutospacing="0" w:after="0" w:afterAutospacing="0" w:line="360" w:lineRule="auto"/>
        <w:ind w:left="-360"/>
        <w:jc w:val="center"/>
        <w:textAlignment w:val="baseline"/>
        <w:rPr>
          <w:rFonts w:ascii="Arial" w:hAnsi="Arial" w:cs="Arial"/>
          <w:color w:val="002060"/>
          <w:sz w:val="22"/>
          <w:szCs w:val="22"/>
        </w:rPr>
      </w:pPr>
      <w:hyperlink r:id="rId14" w:anchor="further-information" w:history="1">
        <w:r w:rsidR="00C24F91" w:rsidRPr="00C24F91">
          <w:rPr>
            <w:rStyle w:val="Hyperlink"/>
            <w:rFonts w:ascii="Arial" w:hAnsi="Arial" w:cs="Arial"/>
            <w:color w:val="002060"/>
            <w:sz w:val="22"/>
            <w:szCs w:val="22"/>
            <w:bdr w:val="none" w:sz="0" w:space="0" w:color="auto" w:frame="1"/>
          </w:rPr>
          <w:t>Further information</w:t>
        </w:r>
      </w:hyperlink>
    </w:p>
    <w:p w14:paraId="0C2F560D" w14:textId="77777777" w:rsidR="00C24F91" w:rsidRPr="00C24F91" w:rsidRDefault="00C24F91" w:rsidP="00C24F91">
      <w:pPr>
        <w:shd w:val="clear" w:color="auto" w:fill="FFFFFF"/>
        <w:spacing w:after="0" w:line="360" w:lineRule="auto"/>
        <w:ind w:left="720"/>
        <w:rPr>
          <w:rFonts w:ascii="Arial" w:eastAsia="Times New Roman" w:hAnsi="Arial" w:cs="Arial"/>
          <w:color w:val="002060"/>
        </w:rPr>
      </w:pPr>
      <w:r w:rsidRPr="00C24F91">
        <w:rPr>
          <w:rFonts w:ascii="Arial" w:eastAsia="Times New Roman" w:hAnsi="Arial" w:cs="Arial"/>
          <w:color w:val="002060"/>
        </w:rPr>
        <w:t> </w:t>
      </w:r>
    </w:p>
    <w:p w14:paraId="0F04ECD2" w14:textId="77777777"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There is no question these are worrying times, but together with calm and sensible responses and accepting sound advice from official government authorities, we will all get through this.  Panic and hysteria are not the way forward. </w:t>
      </w:r>
    </w:p>
    <w:p w14:paraId="4AFDDB54" w14:textId="77777777" w:rsidR="00C24F91" w:rsidRPr="00C24F91" w:rsidRDefault="00C24F91" w:rsidP="00C24F91">
      <w:pPr>
        <w:shd w:val="clear" w:color="auto" w:fill="FFFFFF"/>
        <w:spacing w:after="0" w:line="360" w:lineRule="auto"/>
        <w:rPr>
          <w:rFonts w:ascii="Arial" w:eastAsia="Times New Roman" w:hAnsi="Arial" w:cs="Arial"/>
          <w:color w:val="222222"/>
        </w:rPr>
      </w:pPr>
    </w:p>
    <w:p w14:paraId="07D3F159" w14:textId="77777777" w:rsidR="00C24F91" w:rsidRPr="00C24F91" w:rsidRDefault="00C24F91" w:rsidP="00C24F91">
      <w:pPr>
        <w:shd w:val="clear" w:color="auto" w:fill="FFFFFF"/>
        <w:spacing w:after="0" w:line="360" w:lineRule="auto"/>
        <w:rPr>
          <w:rFonts w:ascii="Arial" w:eastAsia="Times New Roman" w:hAnsi="Arial" w:cs="Arial"/>
          <w:color w:val="222222"/>
        </w:rPr>
      </w:pPr>
      <w:r w:rsidRPr="00C24F91">
        <w:rPr>
          <w:rFonts w:ascii="Arial" w:eastAsia="Times New Roman" w:hAnsi="Arial" w:cs="Arial"/>
          <w:color w:val="222222"/>
        </w:rPr>
        <w:t>Thank you in advance for your continued support.</w:t>
      </w:r>
    </w:p>
    <w:p w14:paraId="68DE8FEA" w14:textId="77777777" w:rsidR="00C24F91" w:rsidRPr="00C24F91" w:rsidRDefault="00C24F91" w:rsidP="00C24F91">
      <w:pPr>
        <w:spacing w:after="0" w:line="360" w:lineRule="auto"/>
        <w:rPr>
          <w:rFonts w:ascii="Arial" w:hAnsi="Arial" w:cs="Arial"/>
          <w:color w:val="auto"/>
        </w:rPr>
      </w:pPr>
    </w:p>
    <w:p w14:paraId="3D43E0C5" w14:textId="77777777" w:rsidR="00C24F91" w:rsidRPr="00C24F91" w:rsidRDefault="00C24F91" w:rsidP="00C24F91">
      <w:pPr>
        <w:spacing w:after="0" w:line="360" w:lineRule="auto"/>
        <w:rPr>
          <w:rFonts w:ascii="Arial" w:hAnsi="Arial" w:cs="Arial"/>
          <w:highlight w:val="yellow"/>
        </w:rPr>
      </w:pPr>
      <w:r w:rsidRPr="00C24F91">
        <w:rPr>
          <w:rFonts w:ascii="Arial" w:hAnsi="Arial" w:cs="Arial"/>
          <w:highlight w:val="yellow"/>
        </w:rPr>
        <w:t>Yours in Swimming</w:t>
      </w:r>
    </w:p>
    <w:p w14:paraId="7012BA75" w14:textId="77777777" w:rsidR="00C24F91" w:rsidRPr="00C24F91" w:rsidRDefault="00C24F91" w:rsidP="00C24F91">
      <w:pPr>
        <w:spacing w:after="0" w:line="360" w:lineRule="auto"/>
        <w:rPr>
          <w:rFonts w:ascii="Arial" w:hAnsi="Arial" w:cs="Arial"/>
          <w:highlight w:val="yellow"/>
        </w:rPr>
      </w:pPr>
      <w:r w:rsidRPr="00C24F91">
        <w:rPr>
          <w:rFonts w:ascii="Arial" w:hAnsi="Arial" w:cs="Arial"/>
          <w:highlight w:val="yellow"/>
        </w:rPr>
        <w:t>Swim School Contact Information</w:t>
      </w:r>
    </w:p>
    <w:sectPr w:rsidR="00C24F91" w:rsidRPr="00C24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F1F"/>
    <w:multiLevelType w:val="hybridMultilevel"/>
    <w:tmpl w:val="03064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FB63C1"/>
    <w:multiLevelType w:val="hybridMultilevel"/>
    <w:tmpl w:val="2F426942"/>
    <w:lvl w:ilvl="0" w:tplc="8F4A9D4E">
      <w:start w:val="1"/>
      <w:numFmt w:val="bullet"/>
      <w:pStyle w:val="ListParagraph"/>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91"/>
    <w:rsid w:val="000026B0"/>
    <w:rsid w:val="00651162"/>
    <w:rsid w:val="00C24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B419"/>
  <w15:chartTrackingRefBased/>
  <w15:docId w15:val="{D55805CF-3832-43C4-8518-2B77F4AE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F91"/>
    <w:pPr>
      <w:spacing w:before="120" w:after="120" w:line="288" w:lineRule="auto"/>
    </w:pPr>
    <w:rPr>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4F91"/>
    <w:pPr>
      <w:spacing w:before="0" w:after="240" w:line="240" w:lineRule="auto"/>
    </w:pPr>
    <w:rPr>
      <w:rFonts w:asciiTheme="majorHAnsi" w:eastAsiaTheme="majorEastAsia" w:hAnsiTheme="majorHAnsi" w:cstheme="majorBidi"/>
      <w:b/>
      <w:color w:val="4472C4" w:themeColor="accent1"/>
      <w:sz w:val="48"/>
      <w:szCs w:val="56"/>
    </w:rPr>
  </w:style>
  <w:style w:type="character" w:customStyle="1" w:styleId="TitleChar">
    <w:name w:val="Title Char"/>
    <w:basedOn w:val="DefaultParagraphFont"/>
    <w:link w:val="Title"/>
    <w:uiPriority w:val="10"/>
    <w:rsid w:val="00C24F91"/>
    <w:rPr>
      <w:rFonts w:asciiTheme="majorHAnsi" w:eastAsiaTheme="majorEastAsia" w:hAnsiTheme="majorHAnsi" w:cstheme="majorBidi"/>
      <w:b/>
      <w:color w:val="4472C4" w:themeColor="accent1"/>
      <w:sz w:val="48"/>
      <w:szCs w:val="56"/>
    </w:rPr>
  </w:style>
  <w:style w:type="paragraph" w:styleId="ListParagraph">
    <w:name w:val="List Paragraph"/>
    <w:basedOn w:val="Normal"/>
    <w:uiPriority w:val="34"/>
    <w:qFormat/>
    <w:rsid w:val="00C24F91"/>
    <w:pPr>
      <w:numPr>
        <w:numId w:val="1"/>
      </w:numPr>
      <w:spacing w:before="60" w:after="60"/>
    </w:pPr>
  </w:style>
  <w:style w:type="character" w:styleId="Hyperlink">
    <w:name w:val="Hyperlink"/>
    <w:basedOn w:val="DefaultParagraphFont"/>
    <w:uiPriority w:val="99"/>
    <w:unhideWhenUsed/>
    <w:rsid w:val="00C24F91"/>
    <w:rPr>
      <w:color w:val="0563C1" w:themeColor="hyperlink"/>
      <w:u w:val="single"/>
    </w:rPr>
  </w:style>
  <w:style w:type="paragraph" w:customStyle="1" w:styleId="gem-c-contents-listlist-item">
    <w:name w:val="gem-c-contents-list__list-item"/>
    <w:basedOn w:val="Normal"/>
    <w:rsid w:val="00C24F91"/>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app-c-publisher-metadatadefinition-sentence">
    <w:name w:val="app-c-publisher-metadata__definition-sentence"/>
    <w:basedOn w:val="DefaultParagraphFont"/>
    <w:rsid w:val="00C24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public-health-england" TargetMode="External"/><Relationship Id="rId13" Type="http://schemas.openxmlformats.org/officeDocument/2006/relationships/hyperlink" Target="https://www.gov.uk/guidance/coronavirus-covid-19-information-for-the-public" TargetMode="External"/><Relationship Id="rId3" Type="http://schemas.openxmlformats.org/officeDocument/2006/relationships/settings" Target="settings.xml"/><Relationship Id="rId7" Type="http://schemas.openxmlformats.org/officeDocument/2006/relationships/hyperlink" Target="https://www.gov.uk/government/organisations/department-of-health-and-social-care" TargetMode="External"/><Relationship Id="rId12" Type="http://schemas.openxmlformats.org/officeDocument/2006/relationships/hyperlink" Target="https://www.gov.uk/guidance/coronavirus-covid-19-information-for-the-publ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v.uk/guidance/coronavirus-covid-19-information-for-the-public" TargetMode="External"/><Relationship Id="rId5" Type="http://schemas.openxmlformats.org/officeDocument/2006/relationships/hyperlink" Target="https://www.gov.uk/guidance/coronavirus-covid-19-information-for-the-public" TargetMode="External"/><Relationship Id="rId15" Type="http://schemas.openxmlformats.org/officeDocument/2006/relationships/fontTable" Target="fontTable.xml"/><Relationship Id="rId10" Type="http://schemas.openxmlformats.org/officeDocument/2006/relationships/hyperlink" Target="https://www.gov.uk/guidance/coronavirus-covid-19-information-for-the-public" TargetMode="External"/><Relationship Id="rId4" Type="http://schemas.openxmlformats.org/officeDocument/2006/relationships/webSettings" Target="webSettings.xml"/><Relationship Id="rId9" Type="http://schemas.openxmlformats.org/officeDocument/2006/relationships/hyperlink" Target="https://www.gov.uk/guidance/coronavirus-covid-19-information-for-the-public" TargetMode="External"/><Relationship Id="rId14" Type="http://schemas.openxmlformats.org/officeDocument/2006/relationships/hyperlink" Target="https://www.gov.uk/guidance/coronavirus-covid-19-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Sandhu</dc:creator>
  <cp:keywords/>
  <dc:description/>
  <cp:lastModifiedBy>Ravinder Sandhu</cp:lastModifiedBy>
  <cp:revision>2</cp:revision>
  <dcterms:created xsi:type="dcterms:W3CDTF">2020-03-16T16:04:00Z</dcterms:created>
  <dcterms:modified xsi:type="dcterms:W3CDTF">2020-03-17T13:25:00Z</dcterms:modified>
</cp:coreProperties>
</file>